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燃气经营许可信息表</w:t>
      </w:r>
    </w:p>
    <w:p>
      <w:pPr>
        <w:rPr>
          <w:rFonts w:hint="eastAsia"/>
          <w:lang w:eastAsia="zh-CN"/>
        </w:rPr>
      </w:pPr>
    </w:p>
    <w:tbl>
      <w:tblPr>
        <w:tblStyle w:val="4"/>
        <w:tblW w:w="146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991"/>
        <w:gridCol w:w="1880"/>
        <w:gridCol w:w="1188"/>
        <w:gridCol w:w="1132"/>
        <w:gridCol w:w="1800"/>
        <w:gridCol w:w="1241"/>
        <w:gridCol w:w="1991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燃气经营企业名称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4"/>
                <w:szCs w:val="24"/>
              </w:rPr>
              <w:t>燃气经营许可证编号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4"/>
                <w:szCs w:val="24"/>
              </w:rPr>
              <w:t>企业注册登记地址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4"/>
                <w:szCs w:val="24"/>
              </w:rPr>
              <w:t>企业法定代表人或负责人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4"/>
                <w:szCs w:val="24"/>
              </w:rPr>
              <w:t>经营类别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经营区域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发证部门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发证日期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许可证有效期限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齐鲁金能（宁阳）能源有限公司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鲁202410050001P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lang w:eastAsia="zh-CN"/>
              </w:rPr>
              <w:t>山东省泰安市宁阳县泗店镇铁佛寺村村南解放路路西物流园对过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高辉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瓶装液化石油气（LPG）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宁阳县堽城镇商业街南首路东（宁阳县远泽燃气有限公司）、宁阳县东疏镇中小路花园路北路东（宁阳县昱金液化气有限公司）、宁阳县磁窑镇南村（宁阳县磁窑腾达液化气站）、宁阳县泗店镇铁佛寺村村南七贤路路西（宁阳县兴隆液化气站）：宁阳县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泰安市行政审批服务局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7月24日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7月24日</w:t>
            </w:r>
            <w:r>
              <w:rPr>
                <w:rFonts w:hint="eastAsia"/>
                <w:sz w:val="24"/>
                <w:szCs w:val="24"/>
                <w:lang w:eastAsia="zh-CN"/>
              </w:rPr>
              <w:t>至202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7月23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日</w:t>
            </w:r>
          </w:p>
        </w:tc>
      </w:tr>
    </w:tbl>
    <w:p/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wMjJkOTI1ZThlOTlkOTAwNzEwMTgzYzc5ZWE1MGIifQ=="/>
  </w:docVars>
  <w:rsids>
    <w:rsidRoot w:val="2DE02227"/>
    <w:rsid w:val="093B1AB4"/>
    <w:rsid w:val="0C580403"/>
    <w:rsid w:val="173B61F0"/>
    <w:rsid w:val="180B0603"/>
    <w:rsid w:val="1F8C3A2A"/>
    <w:rsid w:val="2DE02227"/>
    <w:rsid w:val="37C31785"/>
    <w:rsid w:val="3BC16A05"/>
    <w:rsid w:val="46067071"/>
    <w:rsid w:val="483D1A09"/>
    <w:rsid w:val="54D17E71"/>
    <w:rsid w:val="60FA1225"/>
    <w:rsid w:val="612E6EE0"/>
    <w:rsid w:val="62166A51"/>
    <w:rsid w:val="647A2F68"/>
    <w:rsid w:val="6B137AFC"/>
    <w:rsid w:val="7F91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60" w:beforeAutospacing="1" w:after="0" w:afterAutospacing="1"/>
      <w:ind w:firstLine="0" w:firstLineChars="0"/>
      <w:jc w:val="center"/>
      <w:outlineLvl w:val="0"/>
    </w:pPr>
    <w:rPr>
      <w:rFonts w:hint="eastAsia" w:ascii="宋体" w:hAnsi="宋体" w:eastAsia="方正小标宋简体" w:cs="宋体"/>
      <w:b/>
      <w:bCs/>
      <w:kern w:val="44"/>
      <w:sz w:val="44"/>
      <w:szCs w:val="48"/>
      <w:lang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185</Characters>
  <Lines>0</Lines>
  <Paragraphs>0</Paragraphs>
  <TotalTime>3</TotalTime>
  <ScaleCrop>false</ScaleCrop>
  <LinksUpToDate>false</LinksUpToDate>
  <CharactersWithSpaces>185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2024-02-01T02:53:00Z</dcterms:created>
  <dc:creator>醒梦</dc:creator>
  <cp:lastModifiedBy>王天奇</cp:lastModifiedBy>
  <dcterms:modified xsi:type="dcterms:W3CDTF">2024-07-25T03:00:31Z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5A44FA0CEB584491A1D0C759657ADF1C_13</vt:lpwstr>
  </property>
</Properties>
</file>